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40" w:rsidRPr="00D63ABC" w:rsidRDefault="001C7ACD" w:rsidP="007B16A2">
      <w:pPr>
        <w:pStyle w:val="NoSpacing"/>
        <w:jc w:val="center"/>
        <w:rPr>
          <w:b/>
          <w:color w:val="000000" w:themeColor="text1"/>
        </w:rPr>
      </w:pPr>
      <w:r w:rsidRPr="00D63ABC">
        <w:rPr>
          <w:b/>
          <w:color w:val="000000" w:themeColor="text1"/>
        </w:rPr>
        <w:t xml:space="preserve"> Mentor and </w:t>
      </w:r>
      <w:r w:rsidR="008F5A14" w:rsidRPr="00D63ABC">
        <w:rPr>
          <w:b/>
          <w:color w:val="000000" w:themeColor="text1"/>
        </w:rPr>
        <w:t>Mentee Guidelines</w:t>
      </w:r>
    </w:p>
    <w:p w:rsidR="001C7ACD" w:rsidRPr="00D63ABC" w:rsidRDefault="00856EE7" w:rsidP="001C7ACD">
      <w:pPr>
        <w:pStyle w:val="NoSpacing"/>
        <w:jc w:val="center"/>
        <w:rPr>
          <w:b/>
          <w:color w:val="000000" w:themeColor="text1"/>
        </w:rPr>
      </w:pPr>
      <w:r w:rsidRPr="00D63ABC">
        <w:rPr>
          <w:b/>
          <w:color w:val="000000" w:themeColor="text1"/>
        </w:rPr>
        <w:t>UL Promotion &amp; Tenure Committee</w:t>
      </w:r>
    </w:p>
    <w:p w:rsidR="001C7ACD" w:rsidRPr="00D63ABC" w:rsidRDefault="001C7ACD" w:rsidP="001C7ACD">
      <w:pPr>
        <w:pStyle w:val="NoSpacing"/>
        <w:jc w:val="center"/>
        <w:rPr>
          <w:b/>
          <w:color w:val="000000" w:themeColor="text1"/>
        </w:rPr>
      </w:pPr>
    </w:p>
    <w:p w:rsidR="00856EE7" w:rsidRPr="00D63ABC" w:rsidRDefault="00856EE7" w:rsidP="001C7ACD">
      <w:pPr>
        <w:pStyle w:val="NoSpacing"/>
        <w:rPr>
          <w:b/>
          <w:color w:val="000000" w:themeColor="text1"/>
        </w:rPr>
      </w:pPr>
      <w:r w:rsidRPr="00D63ABC">
        <w:rPr>
          <w:color w:val="000000" w:themeColor="text1"/>
        </w:rPr>
        <w:t xml:space="preserve">Over the years </w:t>
      </w:r>
      <w:r w:rsidR="001C7ACD" w:rsidRPr="00D63ABC">
        <w:rPr>
          <w:color w:val="000000" w:themeColor="text1"/>
        </w:rPr>
        <w:t xml:space="preserve">the UL had a semi-formal mentor and </w:t>
      </w:r>
      <w:r w:rsidRPr="00D63ABC">
        <w:rPr>
          <w:color w:val="000000" w:themeColor="text1"/>
        </w:rPr>
        <w:t>mentee program in place to assist faculty in a tenure-track position to s</w:t>
      </w:r>
      <w:r w:rsidR="001C7ACD" w:rsidRPr="00D63ABC">
        <w:rPr>
          <w:color w:val="000000" w:themeColor="text1"/>
        </w:rPr>
        <w:t xml:space="preserve">uccessfully navigate the tenure and </w:t>
      </w:r>
      <w:r w:rsidRPr="00D63ABC">
        <w:rPr>
          <w:color w:val="000000" w:themeColor="text1"/>
        </w:rPr>
        <w:t>pro</w:t>
      </w:r>
      <w:r w:rsidR="001C7ACD" w:rsidRPr="00D63ABC">
        <w:rPr>
          <w:color w:val="000000" w:themeColor="text1"/>
        </w:rPr>
        <w:t xml:space="preserve">motion process at UNM.  While </w:t>
      </w:r>
      <w:r w:rsidR="005F50E1" w:rsidRPr="00D63ABC">
        <w:rPr>
          <w:color w:val="000000" w:themeColor="text1"/>
        </w:rPr>
        <w:t xml:space="preserve">a </w:t>
      </w:r>
      <w:r w:rsidR="001C7ACD" w:rsidRPr="00D63ABC">
        <w:rPr>
          <w:color w:val="000000" w:themeColor="text1"/>
        </w:rPr>
        <w:t xml:space="preserve">formal set of expectations and </w:t>
      </w:r>
      <w:r w:rsidRPr="00D63ABC">
        <w:rPr>
          <w:color w:val="000000" w:themeColor="text1"/>
        </w:rPr>
        <w:t>procedures has not be</w:t>
      </w:r>
      <w:r w:rsidR="009F03ED" w:rsidRPr="00D63ABC">
        <w:rPr>
          <w:color w:val="000000" w:themeColor="text1"/>
        </w:rPr>
        <w:t>en</w:t>
      </w:r>
      <w:r w:rsidRPr="00D63ABC">
        <w:rPr>
          <w:color w:val="000000" w:themeColor="text1"/>
        </w:rPr>
        <w:t xml:space="preserve"> codified, c</w:t>
      </w:r>
      <w:r w:rsidR="001C7ACD" w:rsidRPr="00D63ABC">
        <w:rPr>
          <w:color w:val="000000" w:themeColor="text1"/>
        </w:rPr>
        <w:t xml:space="preserve">hanges in the UL organizational </w:t>
      </w:r>
      <w:r w:rsidRPr="00D63ABC">
        <w:rPr>
          <w:color w:val="000000" w:themeColor="text1"/>
        </w:rPr>
        <w:t>structure coupled with UL and UNM administrative changes</w:t>
      </w:r>
      <w:r w:rsidR="001C7ACD" w:rsidRPr="00D63ABC">
        <w:rPr>
          <w:color w:val="000000" w:themeColor="text1"/>
        </w:rPr>
        <w:t xml:space="preserve"> dictate a need for a clear and </w:t>
      </w:r>
      <w:r w:rsidRPr="00D63ABC">
        <w:rPr>
          <w:color w:val="000000" w:themeColor="text1"/>
        </w:rPr>
        <w:t>concise set of guiding principles to which the mentor and mentee wil</w:t>
      </w:r>
      <w:r w:rsidR="00F25CF8" w:rsidRPr="00D63ABC">
        <w:rPr>
          <w:color w:val="000000" w:themeColor="text1"/>
        </w:rPr>
        <w:t>l adhere</w:t>
      </w:r>
      <w:r w:rsidRPr="00D63ABC">
        <w:rPr>
          <w:color w:val="000000" w:themeColor="text1"/>
        </w:rPr>
        <w:t xml:space="preserve">.  </w:t>
      </w:r>
    </w:p>
    <w:p w:rsidR="007B16A2" w:rsidRPr="00D63ABC" w:rsidRDefault="007B16A2" w:rsidP="00856EE7">
      <w:pPr>
        <w:pStyle w:val="NoSpacing"/>
        <w:rPr>
          <w:color w:val="000000" w:themeColor="text1"/>
        </w:rPr>
      </w:pPr>
    </w:p>
    <w:p w:rsidR="00856EE7" w:rsidRPr="00D63ABC" w:rsidRDefault="001C7ACD" w:rsidP="00856EE7">
      <w:pPr>
        <w:pStyle w:val="NoSpacing"/>
        <w:rPr>
          <w:b/>
          <w:color w:val="000000" w:themeColor="text1"/>
        </w:rPr>
      </w:pPr>
      <w:r w:rsidRPr="00D63ABC">
        <w:rPr>
          <w:b/>
          <w:color w:val="000000" w:themeColor="text1"/>
        </w:rPr>
        <w:t>Role of Mentor:</w:t>
      </w:r>
    </w:p>
    <w:p w:rsidR="008F5A14" w:rsidRPr="00D63ABC" w:rsidRDefault="00856EE7" w:rsidP="008F5A14">
      <w:pPr>
        <w:pStyle w:val="NoSpacing"/>
        <w:numPr>
          <w:ilvl w:val="0"/>
          <w:numId w:val="1"/>
        </w:numPr>
        <w:ind w:left="360"/>
        <w:rPr>
          <w:color w:val="000000" w:themeColor="text1"/>
        </w:rPr>
      </w:pPr>
      <w:r w:rsidRPr="00D63ABC">
        <w:rPr>
          <w:color w:val="000000" w:themeColor="text1"/>
        </w:rPr>
        <w:t>The Mentor shall be a</w:t>
      </w:r>
      <w:r w:rsidR="00ED7F7E" w:rsidRPr="00D63ABC">
        <w:rPr>
          <w:color w:val="000000" w:themeColor="text1"/>
        </w:rPr>
        <w:t xml:space="preserve"> </w:t>
      </w:r>
      <w:r w:rsidRPr="00D63ABC">
        <w:rPr>
          <w:color w:val="000000" w:themeColor="text1"/>
        </w:rPr>
        <w:t>tenured UL faculty member</w:t>
      </w:r>
      <w:r w:rsidR="009F03ED" w:rsidRPr="00D63ABC">
        <w:rPr>
          <w:color w:val="000000" w:themeColor="text1"/>
        </w:rPr>
        <w:t xml:space="preserve"> with a full-time appointment</w:t>
      </w:r>
      <w:r w:rsidR="00ED7F7E" w:rsidRPr="00D63ABC">
        <w:rPr>
          <w:color w:val="000000" w:themeColor="text1"/>
        </w:rPr>
        <w:t>.</w:t>
      </w:r>
      <w:r w:rsidR="008F5A14" w:rsidRPr="00D63ABC">
        <w:rPr>
          <w:color w:val="000000" w:themeColor="text1"/>
        </w:rPr>
        <w:t xml:space="preserve">  </w:t>
      </w:r>
    </w:p>
    <w:p w:rsidR="00A66848" w:rsidRPr="00D63ABC" w:rsidRDefault="00A66848" w:rsidP="00856EE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63ABC">
        <w:rPr>
          <w:color w:val="000000" w:themeColor="text1"/>
        </w:rPr>
        <w:t>A mentor will help familiarize tenure track faculty with UL and UNM professional values and performance standards</w:t>
      </w:r>
      <w:r w:rsidR="00ED7F7E" w:rsidRPr="00D63ABC">
        <w:rPr>
          <w:color w:val="000000" w:themeColor="text1"/>
        </w:rPr>
        <w:t>.</w:t>
      </w:r>
    </w:p>
    <w:p w:rsidR="00A66848" w:rsidRPr="00D63ABC" w:rsidRDefault="00A66848" w:rsidP="00856EE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63ABC">
        <w:rPr>
          <w:color w:val="000000" w:themeColor="text1"/>
        </w:rPr>
        <w:t>Assist new faculty in developing a sense of community within the UL and UNM</w:t>
      </w:r>
      <w:r w:rsidR="00ED7F7E" w:rsidRPr="00D63ABC">
        <w:rPr>
          <w:color w:val="000000" w:themeColor="text1"/>
        </w:rPr>
        <w:t>.</w:t>
      </w:r>
    </w:p>
    <w:p w:rsidR="00A66848" w:rsidRPr="00D63ABC" w:rsidRDefault="00A66848" w:rsidP="00856EE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63ABC">
        <w:rPr>
          <w:color w:val="000000" w:themeColor="text1"/>
        </w:rPr>
        <w:t>Communicate effectively UL and UNM expectations for tenure and promotion</w:t>
      </w:r>
      <w:r w:rsidR="00ED7F7E" w:rsidRPr="00D63ABC">
        <w:rPr>
          <w:color w:val="000000" w:themeColor="text1"/>
        </w:rPr>
        <w:t>.</w:t>
      </w:r>
    </w:p>
    <w:p w:rsidR="00A66848" w:rsidRPr="00D63ABC" w:rsidRDefault="001C7ACD" w:rsidP="00856EE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63ABC">
        <w:rPr>
          <w:color w:val="000000" w:themeColor="text1"/>
        </w:rPr>
        <w:t>The Mentor will assist in identifying publishing or grant opportunities as well as potential co-authors or principle investigators</w:t>
      </w:r>
      <w:r w:rsidR="00ED7F7E" w:rsidRPr="00D63ABC">
        <w:rPr>
          <w:color w:val="000000" w:themeColor="text1"/>
        </w:rPr>
        <w:t>.</w:t>
      </w:r>
    </w:p>
    <w:p w:rsidR="00A66848" w:rsidRPr="00D63ABC" w:rsidRDefault="00A66848" w:rsidP="00856EE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63ABC">
        <w:rPr>
          <w:color w:val="000000" w:themeColor="text1"/>
        </w:rPr>
        <w:t>M</w:t>
      </w:r>
      <w:r w:rsidR="00ED7F7E" w:rsidRPr="00D63ABC">
        <w:rPr>
          <w:color w:val="000000" w:themeColor="text1"/>
        </w:rPr>
        <w:t xml:space="preserve">eet monthly </w:t>
      </w:r>
      <w:r w:rsidRPr="00D63ABC">
        <w:rPr>
          <w:color w:val="000000" w:themeColor="text1"/>
        </w:rPr>
        <w:t>with mentee</w:t>
      </w:r>
      <w:r w:rsidR="00ED7F7E" w:rsidRPr="00D63ABC">
        <w:rPr>
          <w:color w:val="000000" w:themeColor="text1"/>
        </w:rPr>
        <w:t>.</w:t>
      </w:r>
    </w:p>
    <w:p w:rsidR="00A66848" w:rsidRPr="00D63ABC" w:rsidRDefault="00A66848" w:rsidP="00856EE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63ABC">
        <w:rPr>
          <w:color w:val="000000" w:themeColor="text1"/>
        </w:rPr>
        <w:t>Review Code packets for content, format, and completeness prior to date of submission</w:t>
      </w:r>
    </w:p>
    <w:p w:rsidR="00A66848" w:rsidRPr="00D63ABC" w:rsidRDefault="00A66848" w:rsidP="00856EE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63ABC">
        <w:rPr>
          <w:color w:val="000000" w:themeColor="text1"/>
        </w:rPr>
        <w:t>Provide collegial support</w:t>
      </w:r>
      <w:r w:rsidR="00ED7F7E" w:rsidRPr="00D63ABC">
        <w:rPr>
          <w:color w:val="000000" w:themeColor="text1"/>
        </w:rPr>
        <w:t>.</w:t>
      </w:r>
    </w:p>
    <w:p w:rsidR="001C7ACD" w:rsidRPr="00D63ABC" w:rsidRDefault="001C7ACD" w:rsidP="00856EE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63ABC">
        <w:rPr>
          <w:color w:val="000000" w:themeColor="text1"/>
        </w:rPr>
        <w:t>Assist Mentee in abiding by the P&amp;T dossier preparation check list.</w:t>
      </w:r>
    </w:p>
    <w:p w:rsidR="00ED7F7E" w:rsidRPr="00D63ABC" w:rsidRDefault="008F5A14" w:rsidP="00856EE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63ABC">
        <w:rPr>
          <w:color w:val="000000" w:themeColor="text1"/>
        </w:rPr>
        <w:t>The Mentor represents</w:t>
      </w:r>
      <w:r w:rsidR="00ED7F7E" w:rsidRPr="00D63ABC">
        <w:rPr>
          <w:color w:val="000000" w:themeColor="text1"/>
        </w:rPr>
        <w:t xml:space="preserve"> the Mentee</w:t>
      </w:r>
      <w:r w:rsidR="007B16A2" w:rsidRPr="00D63ABC">
        <w:rPr>
          <w:color w:val="000000" w:themeColor="text1"/>
        </w:rPr>
        <w:t xml:space="preserve"> and reports on Research and Service during Code 1, 2, 4, and 5 reviews.</w:t>
      </w:r>
    </w:p>
    <w:p w:rsidR="00856EE7" w:rsidRPr="00D63ABC" w:rsidRDefault="001C7ACD" w:rsidP="00856EE7">
      <w:pPr>
        <w:pStyle w:val="NoSpacing"/>
        <w:rPr>
          <w:b/>
          <w:color w:val="000000" w:themeColor="text1"/>
        </w:rPr>
      </w:pPr>
      <w:r w:rsidRPr="00D63ABC">
        <w:rPr>
          <w:b/>
          <w:color w:val="000000" w:themeColor="text1"/>
        </w:rPr>
        <w:t xml:space="preserve">Role of Mentee </w:t>
      </w:r>
    </w:p>
    <w:p w:rsidR="001C7ACD" w:rsidRPr="00D63ABC" w:rsidRDefault="001C7ACD" w:rsidP="001C7ACD">
      <w:pPr>
        <w:pStyle w:val="NoSpacing"/>
        <w:numPr>
          <w:ilvl w:val="0"/>
          <w:numId w:val="7"/>
        </w:numPr>
        <w:rPr>
          <w:color w:val="000000" w:themeColor="text1"/>
        </w:rPr>
      </w:pPr>
      <w:r w:rsidRPr="00D63ABC">
        <w:rPr>
          <w:color w:val="000000" w:themeColor="text1"/>
        </w:rPr>
        <w:t>The Mentee is ultimately responsible for his or her tenure</w:t>
      </w:r>
      <w:r w:rsidR="007B16A2" w:rsidRPr="00D63ABC">
        <w:rPr>
          <w:color w:val="000000" w:themeColor="text1"/>
        </w:rPr>
        <w:t>.</w:t>
      </w:r>
    </w:p>
    <w:p w:rsidR="00A66848" w:rsidRPr="00D63ABC" w:rsidRDefault="00A66848" w:rsidP="00A66848">
      <w:pPr>
        <w:pStyle w:val="NoSpacing"/>
        <w:numPr>
          <w:ilvl w:val="0"/>
          <w:numId w:val="6"/>
        </w:numPr>
        <w:rPr>
          <w:color w:val="000000" w:themeColor="text1"/>
        </w:rPr>
      </w:pPr>
      <w:r w:rsidRPr="00D63ABC">
        <w:rPr>
          <w:color w:val="000000" w:themeColor="text1"/>
        </w:rPr>
        <w:t>Tenure track faculty</w:t>
      </w:r>
      <w:r w:rsidR="001C7ACD" w:rsidRPr="00D63ABC">
        <w:rPr>
          <w:color w:val="000000" w:themeColor="text1"/>
        </w:rPr>
        <w:t xml:space="preserve"> shall </w:t>
      </w:r>
      <w:r w:rsidRPr="00D63ABC">
        <w:rPr>
          <w:color w:val="000000" w:themeColor="text1"/>
        </w:rPr>
        <w:t>choose mentors from the list of eligible tenured faculty</w:t>
      </w:r>
      <w:r w:rsidR="007B16A2" w:rsidRPr="00D63ABC">
        <w:rPr>
          <w:color w:val="000000" w:themeColor="text1"/>
        </w:rPr>
        <w:t>.</w:t>
      </w:r>
    </w:p>
    <w:p w:rsidR="001C7ACD" w:rsidRPr="00D63ABC" w:rsidRDefault="001C7ACD" w:rsidP="00A66848">
      <w:pPr>
        <w:pStyle w:val="NoSpacing"/>
        <w:numPr>
          <w:ilvl w:val="0"/>
          <w:numId w:val="6"/>
        </w:numPr>
        <w:rPr>
          <w:color w:val="000000" w:themeColor="text1"/>
        </w:rPr>
      </w:pPr>
      <w:r w:rsidRPr="00D63ABC">
        <w:rPr>
          <w:color w:val="000000" w:themeColor="text1"/>
        </w:rPr>
        <w:t>Tenure track faculty shall review the list of eligible mentors and meet several prior to the selection of one’s mentor.</w:t>
      </w:r>
    </w:p>
    <w:p w:rsidR="00A66848" w:rsidRPr="00D63ABC" w:rsidRDefault="007B16A2" w:rsidP="00A66848">
      <w:pPr>
        <w:pStyle w:val="NoSpacing"/>
        <w:numPr>
          <w:ilvl w:val="0"/>
          <w:numId w:val="6"/>
        </w:numPr>
        <w:rPr>
          <w:color w:val="000000" w:themeColor="text1"/>
        </w:rPr>
      </w:pPr>
      <w:r w:rsidRPr="00D63ABC">
        <w:rPr>
          <w:color w:val="000000" w:themeColor="text1"/>
        </w:rPr>
        <w:t>Meet monthly</w:t>
      </w:r>
      <w:r w:rsidR="00A66848" w:rsidRPr="00D63ABC">
        <w:rPr>
          <w:color w:val="000000" w:themeColor="text1"/>
        </w:rPr>
        <w:t xml:space="preserve"> with Mentor</w:t>
      </w:r>
      <w:r w:rsidRPr="00D63ABC">
        <w:rPr>
          <w:color w:val="000000" w:themeColor="text1"/>
        </w:rPr>
        <w:t>.</w:t>
      </w:r>
    </w:p>
    <w:p w:rsidR="00A66848" w:rsidRPr="00D63ABC" w:rsidRDefault="00A66848" w:rsidP="00A66848">
      <w:pPr>
        <w:pStyle w:val="NoSpacing"/>
        <w:numPr>
          <w:ilvl w:val="0"/>
          <w:numId w:val="6"/>
        </w:numPr>
        <w:rPr>
          <w:color w:val="000000" w:themeColor="text1"/>
        </w:rPr>
      </w:pPr>
      <w:r w:rsidRPr="00D63ABC">
        <w:rPr>
          <w:color w:val="000000" w:themeColor="text1"/>
        </w:rPr>
        <w:t>Seek advice and assistance in upcoming Code Reviews</w:t>
      </w:r>
      <w:r w:rsidR="007B16A2" w:rsidRPr="00D63ABC">
        <w:rPr>
          <w:color w:val="000000" w:themeColor="text1"/>
        </w:rPr>
        <w:t>.</w:t>
      </w:r>
    </w:p>
    <w:p w:rsidR="001C7ACD" w:rsidRPr="00D63ABC" w:rsidRDefault="001C7ACD" w:rsidP="00A66848">
      <w:pPr>
        <w:pStyle w:val="NoSpacing"/>
        <w:numPr>
          <w:ilvl w:val="0"/>
          <w:numId w:val="6"/>
        </w:numPr>
        <w:rPr>
          <w:color w:val="000000" w:themeColor="text1"/>
        </w:rPr>
      </w:pPr>
      <w:r w:rsidRPr="00D63ABC">
        <w:rPr>
          <w:color w:val="000000" w:themeColor="text1"/>
        </w:rPr>
        <w:t>In addition to a formal mentor, a mentee is enc</w:t>
      </w:r>
      <w:r w:rsidR="007B16A2" w:rsidRPr="00D63ABC">
        <w:rPr>
          <w:color w:val="000000" w:themeColor="text1"/>
        </w:rPr>
        <w:t>ouraged to work with informal</w:t>
      </w:r>
      <w:r w:rsidRPr="00D63ABC">
        <w:rPr>
          <w:color w:val="000000" w:themeColor="text1"/>
        </w:rPr>
        <w:t xml:space="preserve"> mentors who will assist in librarianship, scholarship and service.</w:t>
      </w:r>
    </w:p>
    <w:p w:rsidR="00856EE7" w:rsidRPr="00D63ABC" w:rsidRDefault="00856EE7" w:rsidP="00856EE7">
      <w:pPr>
        <w:pStyle w:val="NoSpacing"/>
        <w:rPr>
          <w:b/>
          <w:color w:val="000000" w:themeColor="text1"/>
        </w:rPr>
      </w:pPr>
      <w:r w:rsidRPr="00D63ABC">
        <w:rPr>
          <w:b/>
          <w:color w:val="000000" w:themeColor="text1"/>
        </w:rPr>
        <w:t>Role of UL Administration</w:t>
      </w:r>
      <w:r w:rsidR="00A66848" w:rsidRPr="00D63ABC">
        <w:rPr>
          <w:b/>
          <w:color w:val="000000" w:themeColor="text1"/>
        </w:rPr>
        <w:t>:</w:t>
      </w:r>
    </w:p>
    <w:p w:rsidR="00A66848" w:rsidRPr="00D63ABC" w:rsidRDefault="00A66848" w:rsidP="00A66848">
      <w:pPr>
        <w:pStyle w:val="NoSpacing"/>
        <w:numPr>
          <w:ilvl w:val="0"/>
          <w:numId w:val="5"/>
        </w:numPr>
        <w:rPr>
          <w:color w:val="000000" w:themeColor="text1"/>
        </w:rPr>
      </w:pPr>
      <w:r w:rsidRPr="00D63ABC">
        <w:rPr>
          <w:color w:val="000000" w:themeColor="text1"/>
        </w:rPr>
        <w:t>No administrator with the ti</w:t>
      </w:r>
      <w:r w:rsidR="00D47FE4" w:rsidRPr="00D63ABC">
        <w:rPr>
          <w:color w:val="000000" w:themeColor="text1"/>
        </w:rPr>
        <w:t>t</w:t>
      </w:r>
      <w:r w:rsidRPr="00D63ABC">
        <w:rPr>
          <w:color w:val="000000" w:themeColor="text1"/>
        </w:rPr>
        <w:t>le of Dean</w:t>
      </w:r>
      <w:r w:rsidR="009F03ED" w:rsidRPr="00D63ABC">
        <w:rPr>
          <w:color w:val="000000" w:themeColor="text1"/>
        </w:rPr>
        <w:t xml:space="preserve"> or Deputy Dean</w:t>
      </w:r>
      <w:r w:rsidRPr="00D63ABC">
        <w:rPr>
          <w:color w:val="000000" w:themeColor="text1"/>
        </w:rPr>
        <w:t xml:space="preserve"> is eligible to become a mentor</w:t>
      </w:r>
      <w:r w:rsidR="007B16A2" w:rsidRPr="00D63ABC">
        <w:rPr>
          <w:color w:val="000000" w:themeColor="text1"/>
        </w:rPr>
        <w:t>.</w:t>
      </w:r>
    </w:p>
    <w:p w:rsidR="008F5A14" w:rsidRPr="00D63ABC" w:rsidRDefault="008F5A14" w:rsidP="008F5A14">
      <w:pPr>
        <w:pStyle w:val="NoSpacing"/>
        <w:numPr>
          <w:ilvl w:val="0"/>
          <w:numId w:val="5"/>
        </w:numPr>
        <w:rPr>
          <w:color w:val="000000" w:themeColor="text1"/>
        </w:rPr>
      </w:pPr>
      <w:r w:rsidRPr="00D63ABC">
        <w:rPr>
          <w:color w:val="000000" w:themeColor="text1"/>
        </w:rPr>
        <w:t xml:space="preserve"> </w:t>
      </w:r>
      <w:r w:rsidRPr="00D63ABC">
        <w:rPr>
          <w:color w:val="000000" w:themeColor="text1"/>
        </w:rPr>
        <w:tab/>
        <w:t>No Associate Dean can be a mentor.</w:t>
      </w:r>
    </w:p>
    <w:p w:rsidR="009F03ED" w:rsidRPr="00D63ABC" w:rsidRDefault="008F5A14" w:rsidP="008F5A14">
      <w:pPr>
        <w:pStyle w:val="NoSpacing"/>
        <w:numPr>
          <w:ilvl w:val="1"/>
          <w:numId w:val="5"/>
        </w:numPr>
        <w:rPr>
          <w:color w:val="000000" w:themeColor="text1"/>
        </w:rPr>
      </w:pPr>
      <w:r w:rsidRPr="00D63ABC">
        <w:rPr>
          <w:color w:val="000000" w:themeColor="text1"/>
        </w:rPr>
        <w:t>If, upon the decision of the UL Faculty, an Associate D</w:t>
      </w:r>
      <w:r w:rsidR="009F03ED" w:rsidRPr="00D63ABC">
        <w:rPr>
          <w:color w:val="000000" w:themeColor="text1"/>
        </w:rPr>
        <w:t>ean</w:t>
      </w:r>
      <w:r w:rsidRPr="00D63ABC">
        <w:rPr>
          <w:color w:val="000000" w:themeColor="text1"/>
        </w:rPr>
        <w:t xml:space="preserve"> will be allowed to engage in the mentoring process, the Associate Dean</w:t>
      </w:r>
      <w:r w:rsidR="009F03ED" w:rsidRPr="00D63ABC">
        <w:rPr>
          <w:color w:val="000000" w:themeColor="text1"/>
        </w:rPr>
        <w:t xml:space="preserve"> shall not par</w:t>
      </w:r>
      <w:r w:rsidRPr="00D63ABC">
        <w:rPr>
          <w:color w:val="000000" w:themeColor="text1"/>
        </w:rPr>
        <w:t>ticipate in the mentee’s discussion during the tenure process.  The Associate Dean will provide feedback to the UL tenured fac</w:t>
      </w:r>
      <w:r w:rsidR="00A37E30" w:rsidRPr="00D63ABC">
        <w:rPr>
          <w:color w:val="000000" w:themeColor="text1"/>
        </w:rPr>
        <w:t>ulty during the Code 1,</w:t>
      </w:r>
      <w:r w:rsidR="00E322F2" w:rsidRPr="00D63ABC">
        <w:rPr>
          <w:color w:val="000000" w:themeColor="text1"/>
        </w:rPr>
        <w:t xml:space="preserve"> </w:t>
      </w:r>
      <w:r w:rsidR="00A37E30" w:rsidRPr="00D63ABC">
        <w:rPr>
          <w:color w:val="000000" w:themeColor="text1"/>
        </w:rPr>
        <w:t>2, 4, or</w:t>
      </w:r>
      <w:r w:rsidRPr="00D63ABC">
        <w:rPr>
          <w:color w:val="000000" w:themeColor="text1"/>
        </w:rPr>
        <w:t xml:space="preserve"> 5 discussions.</w:t>
      </w:r>
    </w:p>
    <w:p w:rsidR="008F5A14" w:rsidRPr="00D63ABC" w:rsidRDefault="008F5A14" w:rsidP="008F5A14">
      <w:pPr>
        <w:pStyle w:val="NoSpacing"/>
        <w:numPr>
          <w:ilvl w:val="1"/>
          <w:numId w:val="5"/>
        </w:numPr>
        <w:rPr>
          <w:color w:val="000000" w:themeColor="text1"/>
        </w:rPr>
      </w:pPr>
      <w:r w:rsidRPr="00D63ABC">
        <w:rPr>
          <w:color w:val="000000" w:themeColor="text1"/>
        </w:rPr>
        <w:t>If an Associate Dean is a mentor, the Associate Dean shall recuse themselves from any</w:t>
      </w:r>
      <w:r w:rsidR="00A37E30" w:rsidRPr="00D63ABC">
        <w:rPr>
          <w:color w:val="000000" w:themeColor="text1"/>
        </w:rPr>
        <w:t xml:space="preserve"> discussion that my take place in other non -tenure and promotion meetings.</w:t>
      </w:r>
    </w:p>
    <w:p w:rsidR="008F5A14" w:rsidRPr="00D63ABC" w:rsidRDefault="008F5A14" w:rsidP="008F5A14">
      <w:pPr>
        <w:pStyle w:val="NoSpacing"/>
        <w:numPr>
          <w:ilvl w:val="1"/>
          <w:numId w:val="5"/>
        </w:numPr>
        <w:rPr>
          <w:color w:val="000000" w:themeColor="text1"/>
        </w:rPr>
      </w:pPr>
      <w:r w:rsidRPr="00D63ABC">
        <w:rPr>
          <w:color w:val="000000" w:themeColor="text1"/>
        </w:rPr>
        <w:t>No mentor can vote on a mentee’s promotion or tenure matters.  Mentors will be expected to engage in appropriate discussions at the Code 1, 2, 4, or 5 level</w:t>
      </w:r>
      <w:r w:rsidR="00E322F2" w:rsidRPr="00D63ABC">
        <w:rPr>
          <w:color w:val="000000" w:themeColor="text1"/>
        </w:rPr>
        <w:t>s</w:t>
      </w:r>
      <w:r w:rsidRPr="00D63ABC">
        <w:rPr>
          <w:color w:val="000000" w:themeColor="text1"/>
        </w:rPr>
        <w:t>.</w:t>
      </w:r>
    </w:p>
    <w:p w:rsidR="00A37E30" w:rsidRPr="00D63ABC" w:rsidRDefault="00A37E30" w:rsidP="00A37E30">
      <w:pPr>
        <w:pStyle w:val="NoSpacing"/>
        <w:ind w:left="1440"/>
        <w:rPr>
          <w:color w:val="000000" w:themeColor="text1"/>
        </w:rPr>
      </w:pPr>
    </w:p>
    <w:p w:rsidR="00A37E30" w:rsidRPr="00D63ABC" w:rsidRDefault="0042789B" w:rsidP="00A37E30">
      <w:pPr>
        <w:pStyle w:val="NoSpacing"/>
        <w:ind w:left="1440"/>
        <w:rPr>
          <w:color w:val="000000" w:themeColor="text1"/>
        </w:rPr>
      </w:pPr>
      <w:r w:rsidRPr="00D63ABC">
        <w:rPr>
          <w:color w:val="000000" w:themeColor="text1"/>
        </w:rPr>
        <w:t>At the 10/22</w:t>
      </w:r>
      <w:r w:rsidR="00A37E30" w:rsidRPr="00D63ABC">
        <w:rPr>
          <w:color w:val="000000" w:themeColor="text1"/>
        </w:rPr>
        <w:t xml:space="preserve"> UL Faculty meeting, please vote for one of the above criteria.</w:t>
      </w:r>
    </w:p>
    <w:p w:rsidR="00A37E30" w:rsidRPr="00D63ABC" w:rsidRDefault="00A37E30" w:rsidP="00A37E30">
      <w:pPr>
        <w:pStyle w:val="NoSpacing"/>
        <w:ind w:left="1440"/>
        <w:rPr>
          <w:color w:val="000000" w:themeColor="text1"/>
        </w:rPr>
      </w:pPr>
    </w:p>
    <w:p w:rsidR="00A37E30" w:rsidRPr="00D63ABC" w:rsidRDefault="00A37E30" w:rsidP="00A37E30">
      <w:pPr>
        <w:pStyle w:val="NoSpacing"/>
        <w:ind w:left="1440"/>
        <w:rPr>
          <w:color w:val="000000" w:themeColor="text1"/>
        </w:rPr>
      </w:pPr>
    </w:p>
    <w:p w:rsidR="008F5A14" w:rsidRPr="00D63ABC" w:rsidRDefault="008F5A14" w:rsidP="008F5A14">
      <w:pPr>
        <w:pStyle w:val="NoSpacing"/>
        <w:ind w:left="1440"/>
        <w:rPr>
          <w:color w:val="000000" w:themeColor="text1"/>
        </w:rPr>
      </w:pPr>
    </w:p>
    <w:p w:rsidR="00886E9D" w:rsidRPr="00D63ABC" w:rsidRDefault="00886E9D" w:rsidP="00A66848">
      <w:pPr>
        <w:pStyle w:val="NoSpacing"/>
        <w:numPr>
          <w:ilvl w:val="0"/>
          <w:numId w:val="5"/>
        </w:numPr>
        <w:rPr>
          <w:color w:val="000000" w:themeColor="text1"/>
        </w:rPr>
      </w:pPr>
      <w:r w:rsidRPr="00D63ABC">
        <w:rPr>
          <w:color w:val="000000" w:themeColor="text1"/>
        </w:rPr>
        <w:t xml:space="preserve">The Dean of the </w:t>
      </w:r>
      <w:r w:rsidR="007B16A2" w:rsidRPr="00D63ABC">
        <w:rPr>
          <w:color w:val="000000" w:themeColor="text1"/>
        </w:rPr>
        <w:t>UL</w:t>
      </w:r>
      <w:r w:rsidRPr="00D63ABC">
        <w:rPr>
          <w:color w:val="000000" w:themeColor="text1"/>
        </w:rPr>
        <w:t xml:space="preserve"> will meet once per semester with Mentor and Mentee to assure effective communication/understanding will all parties involved in the tenure/promotion process.</w:t>
      </w:r>
    </w:p>
    <w:p w:rsidR="007B16A2" w:rsidRPr="00D63ABC" w:rsidRDefault="007B16A2" w:rsidP="00A66848">
      <w:pPr>
        <w:pStyle w:val="NoSpacing"/>
        <w:numPr>
          <w:ilvl w:val="0"/>
          <w:numId w:val="5"/>
        </w:numPr>
        <w:rPr>
          <w:color w:val="000000" w:themeColor="text1"/>
        </w:rPr>
      </w:pPr>
      <w:r w:rsidRPr="00D63ABC">
        <w:rPr>
          <w:color w:val="000000" w:themeColor="text1"/>
        </w:rPr>
        <w:t>The Deputy Dean will meet quarterly with each mentee individually.</w:t>
      </w:r>
    </w:p>
    <w:p w:rsidR="007B16A2" w:rsidRPr="00D63ABC" w:rsidRDefault="007B16A2" w:rsidP="00A66848">
      <w:pPr>
        <w:pStyle w:val="NoSpacing"/>
        <w:numPr>
          <w:ilvl w:val="0"/>
          <w:numId w:val="5"/>
        </w:numPr>
        <w:rPr>
          <w:color w:val="000000" w:themeColor="text1"/>
        </w:rPr>
      </w:pPr>
      <w:r w:rsidRPr="00D63ABC">
        <w:rPr>
          <w:color w:val="000000" w:themeColor="text1"/>
        </w:rPr>
        <w:t>The Dean, in consultation with the UL Promotion &amp; Tenure Committee will develop a list of eligible faculty mentors.</w:t>
      </w:r>
    </w:p>
    <w:p w:rsidR="00A66848" w:rsidRPr="00D63ABC" w:rsidRDefault="00A66848" w:rsidP="00A66848">
      <w:pPr>
        <w:pStyle w:val="NoSpacing"/>
        <w:rPr>
          <w:b/>
          <w:color w:val="000000" w:themeColor="text1"/>
        </w:rPr>
      </w:pPr>
      <w:r w:rsidRPr="00D63ABC">
        <w:rPr>
          <w:b/>
          <w:color w:val="000000" w:themeColor="text1"/>
        </w:rPr>
        <w:t>Other:</w:t>
      </w:r>
    </w:p>
    <w:p w:rsidR="001C7ACD" w:rsidRPr="00D63ABC" w:rsidRDefault="001C7ACD" w:rsidP="001C7ACD">
      <w:pPr>
        <w:pStyle w:val="NoSpacing"/>
        <w:numPr>
          <w:ilvl w:val="0"/>
          <w:numId w:val="8"/>
        </w:numPr>
        <w:rPr>
          <w:color w:val="000000" w:themeColor="text1"/>
        </w:rPr>
      </w:pPr>
      <w:r w:rsidRPr="00D63ABC">
        <w:rPr>
          <w:color w:val="000000" w:themeColor="text1"/>
        </w:rPr>
        <w:t>Either party may request a separation or different mentor or mentee at any point of the tenure track process</w:t>
      </w:r>
      <w:r w:rsidR="007B16A2" w:rsidRPr="00D63ABC">
        <w:rPr>
          <w:color w:val="000000" w:themeColor="text1"/>
        </w:rPr>
        <w:t>.</w:t>
      </w:r>
    </w:p>
    <w:p w:rsidR="005F50E1" w:rsidRPr="00D63ABC" w:rsidRDefault="007B16A2" w:rsidP="005F50E1">
      <w:pPr>
        <w:pStyle w:val="NoSpacing"/>
        <w:numPr>
          <w:ilvl w:val="0"/>
          <w:numId w:val="5"/>
        </w:numPr>
        <w:rPr>
          <w:color w:val="000000" w:themeColor="text1"/>
        </w:rPr>
      </w:pPr>
      <w:r w:rsidRPr="00D63ABC">
        <w:rPr>
          <w:color w:val="000000" w:themeColor="text1"/>
        </w:rPr>
        <w:t>Supervisors cannot</w:t>
      </w:r>
      <w:r w:rsidR="00A66848" w:rsidRPr="00D63ABC">
        <w:rPr>
          <w:color w:val="000000" w:themeColor="text1"/>
        </w:rPr>
        <w:t xml:space="preserve"> </w:t>
      </w:r>
      <w:r w:rsidRPr="00D63ABC">
        <w:rPr>
          <w:color w:val="000000" w:themeColor="text1"/>
        </w:rPr>
        <w:t>be a Mentor to fa</w:t>
      </w:r>
      <w:r w:rsidR="00A66848" w:rsidRPr="00D63ABC">
        <w:rPr>
          <w:color w:val="000000" w:themeColor="text1"/>
        </w:rPr>
        <w:t xml:space="preserve">culty </w:t>
      </w:r>
      <w:r w:rsidRPr="00D63ABC">
        <w:rPr>
          <w:color w:val="000000" w:themeColor="text1"/>
        </w:rPr>
        <w:t>that report to them.</w:t>
      </w:r>
    </w:p>
    <w:p w:rsidR="005B7B52" w:rsidRPr="00D63ABC" w:rsidRDefault="005B7B52" w:rsidP="005F50E1">
      <w:pPr>
        <w:pStyle w:val="NoSpacing"/>
        <w:numPr>
          <w:ilvl w:val="0"/>
          <w:numId w:val="5"/>
        </w:numPr>
        <w:rPr>
          <w:color w:val="000000" w:themeColor="text1"/>
        </w:rPr>
      </w:pPr>
      <w:r w:rsidRPr="00D63ABC">
        <w:rPr>
          <w:color w:val="000000" w:themeColor="text1"/>
        </w:rPr>
        <w:t>Either party may request a separation or different mentor or mentee at any point of the tenure track process without negative consequences.</w:t>
      </w:r>
    </w:p>
    <w:p w:rsidR="005B7B52" w:rsidRPr="00D63ABC" w:rsidRDefault="005B7B52" w:rsidP="005B7B52">
      <w:pPr>
        <w:pStyle w:val="NoSpacing"/>
        <w:rPr>
          <w:color w:val="000000" w:themeColor="text1"/>
        </w:rPr>
      </w:pPr>
    </w:p>
    <w:p w:rsidR="005B7B52" w:rsidRPr="00D63ABC" w:rsidRDefault="00D63ABC" w:rsidP="005B7B52">
      <w:pPr>
        <w:pStyle w:val="NoSpacing"/>
        <w:rPr>
          <w:color w:val="000000" w:themeColor="text1"/>
        </w:rPr>
      </w:pPr>
      <w:r>
        <w:rPr>
          <w:color w:val="000000" w:themeColor="text1"/>
        </w:rPr>
        <w:t>Approved by UL Faculty 11/5</w:t>
      </w:r>
      <w:bookmarkStart w:id="0" w:name="_GoBack"/>
      <w:bookmarkEnd w:id="0"/>
      <w:r>
        <w:rPr>
          <w:color w:val="000000" w:themeColor="text1"/>
        </w:rPr>
        <w:t>/2012</w:t>
      </w:r>
    </w:p>
    <w:sectPr w:rsidR="005B7B52" w:rsidRPr="00D63ABC" w:rsidSect="005A1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7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D0" w:rsidRDefault="00B46BD0" w:rsidP="00856EE7">
      <w:pPr>
        <w:spacing w:after="0" w:line="240" w:lineRule="auto"/>
      </w:pPr>
      <w:r>
        <w:separator/>
      </w:r>
    </w:p>
  </w:endnote>
  <w:endnote w:type="continuationSeparator" w:id="0">
    <w:p w:rsidR="00B46BD0" w:rsidRDefault="00B46BD0" w:rsidP="0085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E7" w:rsidRDefault="00856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E7" w:rsidRDefault="00856E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E7" w:rsidRDefault="00856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D0" w:rsidRDefault="00B46BD0" w:rsidP="00856EE7">
      <w:pPr>
        <w:spacing w:after="0" w:line="240" w:lineRule="auto"/>
      </w:pPr>
      <w:r>
        <w:separator/>
      </w:r>
    </w:p>
  </w:footnote>
  <w:footnote w:type="continuationSeparator" w:id="0">
    <w:p w:rsidR="00B46BD0" w:rsidRDefault="00B46BD0" w:rsidP="0085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E7" w:rsidRDefault="00856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E7" w:rsidRDefault="00856E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E7" w:rsidRDefault="00856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AE6"/>
    <w:multiLevelType w:val="hybridMultilevel"/>
    <w:tmpl w:val="DF7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8E0"/>
    <w:multiLevelType w:val="hybridMultilevel"/>
    <w:tmpl w:val="C774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5630"/>
    <w:multiLevelType w:val="hybridMultilevel"/>
    <w:tmpl w:val="A274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F7688"/>
    <w:multiLevelType w:val="hybridMultilevel"/>
    <w:tmpl w:val="1D76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651A"/>
    <w:multiLevelType w:val="hybridMultilevel"/>
    <w:tmpl w:val="A86E33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E328A"/>
    <w:multiLevelType w:val="hybridMultilevel"/>
    <w:tmpl w:val="079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47FC0"/>
    <w:multiLevelType w:val="hybridMultilevel"/>
    <w:tmpl w:val="A0CC2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37C5"/>
    <w:multiLevelType w:val="hybridMultilevel"/>
    <w:tmpl w:val="95EAA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7"/>
    <w:rsid w:val="0009394F"/>
    <w:rsid w:val="001C7ACD"/>
    <w:rsid w:val="00225CFA"/>
    <w:rsid w:val="0042789B"/>
    <w:rsid w:val="00582836"/>
    <w:rsid w:val="005A1756"/>
    <w:rsid w:val="005B7B52"/>
    <w:rsid w:val="005F50E1"/>
    <w:rsid w:val="007B16A2"/>
    <w:rsid w:val="00856EE7"/>
    <w:rsid w:val="00886E9D"/>
    <w:rsid w:val="008F5A14"/>
    <w:rsid w:val="009E3B40"/>
    <w:rsid w:val="009F03ED"/>
    <w:rsid w:val="00A37E30"/>
    <w:rsid w:val="00A66848"/>
    <w:rsid w:val="00B46BD0"/>
    <w:rsid w:val="00C16925"/>
    <w:rsid w:val="00C87AF3"/>
    <w:rsid w:val="00CE0123"/>
    <w:rsid w:val="00D47FE4"/>
    <w:rsid w:val="00D63ABC"/>
    <w:rsid w:val="00DD2703"/>
    <w:rsid w:val="00E1042C"/>
    <w:rsid w:val="00E322F2"/>
    <w:rsid w:val="00E76379"/>
    <w:rsid w:val="00EA0179"/>
    <w:rsid w:val="00ED7596"/>
    <w:rsid w:val="00ED7F7E"/>
    <w:rsid w:val="00F25CF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E7"/>
  </w:style>
  <w:style w:type="paragraph" w:styleId="Footer">
    <w:name w:val="footer"/>
    <w:basedOn w:val="Normal"/>
    <w:link w:val="FooterChar"/>
    <w:uiPriority w:val="99"/>
    <w:unhideWhenUsed/>
    <w:rsid w:val="0085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E7"/>
  </w:style>
  <w:style w:type="paragraph" w:styleId="NoSpacing">
    <w:name w:val="No Spacing"/>
    <w:uiPriority w:val="1"/>
    <w:qFormat/>
    <w:rsid w:val="00856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E7"/>
  </w:style>
  <w:style w:type="paragraph" w:styleId="Footer">
    <w:name w:val="footer"/>
    <w:basedOn w:val="Normal"/>
    <w:link w:val="FooterChar"/>
    <w:uiPriority w:val="99"/>
    <w:unhideWhenUsed/>
    <w:rsid w:val="0085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E7"/>
  </w:style>
  <w:style w:type="paragraph" w:styleId="NoSpacing">
    <w:name w:val="No Spacing"/>
    <w:uiPriority w:val="1"/>
    <w:qFormat/>
    <w:rsid w:val="00856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Barkley</dc:creator>
  <cp:lastModifiedBy>Lauren Marie Liwski</cp:lastModifiedBy>
  <cp:revision>2</cp:revision>
  <cp:lastPrinted>2012-11-28T16:33:00Z</cp:lastPrinted>
  <dcterms:created xsi:type="dcterms:W3CDTF">2012-11-29T18:40:00Z</dcterms:created>
  <dcterms:modified xsi:type="dcterms:W3CDTF">2012-11-29T18:40:00Z</dcterms:modified>
</cp:coreProperties>
</file>