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BA9" w:rsidRPr="007D5A88" w:rsidRDefault="00980BA9" w:rsidP="00980BA9">
      <w:pPr>
        <w:rPr>
          <w:rFonts w:ascii="Arial" w:eastAsiaTheme="minorHAnsi" w:hAnsi="Arial" w:cs="Arial"/>
          <w:sz w:val="22"/>
          <w:szCs w:val="22"/>
        </w:rPr>
      </w:pPr>
      <w:bookmarkStart w:id="0" w:name="_GoBack"/>
    </w:p>
    <w:p w:rsidR="00980BA9" w:rsidRPr="007D5A88" w:rsidRDefault="00980BA9" w:rsidP="00980BA9">
      <w:pPr>
        <w:rPr>
          <w:rFonts w:ascii="Arial" w:hAnsi="Arial" w:cs="Arial"/>
          <w:sz w:val="22"/>
          <w:szCs w:val="22"/>
        </w:rPr>
      </w:pPr>
      <w:r w:rsidRPr="007D5A88">
        <w:rPr>
          <w:rFonts w:ascii="Arial" w:hAnsi="Arial" w:cs="Arial"/>
          <w:sz w:val="22"/>
          <w:szCs w:val="22"/>
        </w:rPr>
        <w:t>[INCORPORATE THE PARAGRAPHS BELOW INTO STANDARD CONTINUING APPT. OFFER LETTER]</w:t>
      </w:r>
    </w:p>
    <w:p w:rsidR="00980BA9" w:rsidRPr="007D5A88" w:rsidRDefault="00980BA9" w:rsidP="00980BA9">
      <w:pPr>
        <w:rPr>
          <w:rFonts w:ascii="Arial" w:hAnsi="Arial" w:cs="Arial"/>
          <w:sz w:val="22"/>
          <w:szCs w:val="22"/>
        </w:rPr>
      </w:pPr>
    </w:p>
    <w:p w:rsidR="00980BA9" w:rsidRPr="007D5A88" w:rsidRDefault="00980BA9" w:rsidP="00980BA9">
      <w:pPr>
        <w:rPr>
          <w:rFonts w:ascii="Arial" w:hAnsi="Arial" w:cs="Arial"/>
          <w:sz w:val="22"/>
          <w:szCs w:val="22"/>
        </w:rPr>
      </w:pPr>
      <w:r w:rsidRPr="007D5A88">
        <w:rPr>
          <w:rFonts w:ascii="Arial" w:hAnsi="Arial" w:cs="Arial"/>
          <w:sz w:val="22"/>
          <w:szCs w:val="22"/>
        </w:rPr>
        <w:t>I can extend to you a 1.0 Full Time Equivalent (FTE) 9</w:t>
      </w:r>
      <w:r w:rsidRPr="007D5A88">
        <w:rPr>
          <w:rFonts w:ascii="Cambria Math" w:hAnsi="Cambria Math" w:cs="Cambria Math"/>
          <w:sz w:val="22"/>
          <w:szCs w:val="22"/>
        </w:rPr>
        <w:t>‐</w:t>
      </w:r>
      <w:r w:rsidRPr="007D5A88">
        <w:rPr>
          <w:rFonts w:ascii="Arial" w:hAnsi="Arial" w:cs="Arial"/>
          <w:sz w:val="22"/>
          <w:szCs w:val="22"/>
        </w:rPr>
        <w:t>month appointment with a base salary of  $&lt;&lt;&lt;&gt;&gt;&gt; , with $&lt;&lt;&lt;&gt;&gt;&gt; (&lt;&lt;&lt;80/85/90/95&gt;&gt;&gt;%) funded with recurring revenue allocated to the School from the University, and $&lt;&lt;&lt;&gt;&gt;&gt; (&lt;&lt;&lt;20/15/10/5&gt;&gt;&gt;%) funded with non</w:t>
      </w:r>
      <w:r w:rsidRPr="007D5A88">
        <w:rPr>
          <w:rFonts w:ascii="Cambria Math" w:hAnsi="Cambria Math" w:cs="Cambria Math"/>
          <w:sz w:val="22"/>
          <w:szCs w:val="22"/>
        </w:rPr>
        <w:t>‐</w:t>
      </w:r>
      <w:r w:rsidRPr="007D5A88">
        <w:rPr>
          <w:rFonts w:ascii="Arial" w:hAnsi="Arial" w:cs="Arial"/>
          <w:sz w:val="22"/>
          <w:szCs w:val="22"/>
        </w:rPr>
        <w:t>recurring sources of revenue such as contracts, grants, endowments, unrestricted and discretionary funds. You will be required to actively participate in obtaining the balance of funding needed to sustain the non-recurring portion of your appointment base salary each year. If sufficient funds for the non-recurring portion of your base salary are not obtained in any given year, your appointment FTE will remain at 1.0, but your base salary will be commensurately adjusted downward but at no time will it decrease below the portion funded by the School’s recurring revenue.  Your appointment base salary will be eligible for regular compensation increases for merit and promotional opportunities which may periodically occur in accordance with the University’s faculty compensation policies and guidelines; however, any such increases must be funded in accordance with the above formula and percentage.</w:t>
      </w:r>
    </w:p>
    <w:p w:rsidR="00980BA9" w:rsidRPr="007D5A88" w:rsidRDefault="00980BA9" w:rsidP="00980BA9">
      <w:pPr>
        <w:rPr>
          <w:rFonts w:ascii="Arial" w:hAnsi="Arial" w:cs="Arial"/>
          <w:sz w:val="22"/>
          <w:szCs w:val="22"/>
        </w:rPr>
      </w:pPr>
    </w:p>
    <w:p w:rsidR="00980BA9" w:rsidRPr="007D5A88" w:rsidRDefault="00980BA9" w:rsidP="00980BA9">
      <w:pPr>
        <w:rPr>
          <w:rFonts w:ascii="Arial" w:hAnsi="Arial" w:cs="Arial"/>
          <w:sz w:val="22"/>
          <w:szCs w:val="22"/>
        </w:rPr>
      </w:pPr>
      <w:r w:rsidRPr="007D5A88">
        <w:rPr>
          <w:rFonts w:ascii="Arial" w:hAnsi="Arial" w:cs="Arial"/>
          <w:sz w:val="22"/>
          <w:szCs w:val="22"/>
        </w:rPr>
        <w:t xml:space="preserve">Normal teaching duties will be assigned by the Chair in accordance with curricular and program needs, and UNM Faculty Handbook academic workload policies. Assigned workload will reflect all typical departmental duties.  In addition, you will be expected to participate in the academic and educational mission of the University through teaching and mentorship of undergraduate and graduate students.  Workload will not be affected by any annual appointment base salary adjustments correlated to changes in the level of non-recurring revenue available from year to year. </w:t>
      </w:r>
    </w:p>
    <w:p w:rsidR="00980BA9" w:rsidRPr="007D5A88" w:rsidRDefault="00980BA9" w:rsidP="00980BA9">
      <w:pPr>
        <w:rPr>
          <w:rFonts w:ascii="Arial" w:hAnsi="Arial" w:cs="Arial"/>
          <w:sz w:val="22"/>
          <w:szCs w:val="22"/>
        </w:rPr>
      </w:pPr>
    </w:p>
    <w:p w:rsidR="00980BA9" w:rsidRPr="007D5A88" w:rsidRDefault="00980BA9" w:rsidP="00980BA9">
      <w:pPr>
        <w:rPr>
          <w:rFonts w:ascii="Arial" w:hAnsi="Arial" w:cs="Arial"/>
          <w:sz w:val="22"/>
          <w:szCs w:val="22"/>
        </w:rPr>
      </w:pPr>
    </w:p>
    <w:p w:rsidR="00980BA9" w:rsidRPr="007D5A88" w:rsidRDefault="00980BA9" w:rsidP="00980BA9">
      <w:pPr>
        <w:rPr>
          <w:rFonts w:ascii="Arial" w:hAnsi="Arial" w:cs="Arial"/>
          <w:sz w:val="22"/>
          <w:szCs w:val="22"/>
        </w:rPr>
      </w:pPr>
      <w:r w:rsidRPr="007D5A88">
        <w:rPr>
          <w:rFonts w:ascii="Arial" w:hAnsi="Arial" w:cs="Arial"/>
          <w:sz w:val="22"/>
          <w:szCs w:val="22"/>
        </w:rPr>
        <w:t>[INCORPORATE SECTIONS BELOW INTO STANDARD BOILERPLATE AT END OF OFFER LETTER]</w:t>
      </w:r>
    </w:p>
    <w:p w:rsidR="00980BA9" w:rsidRPr="007D5A88" w:rsidRDefault="00980BA9" w:rsidP="00980BA9">
      <w:pPr>
        <w:rPr>
          <w:rFonts w:ascii="Arial" w:hAnsi="Arial" w:cs="Arial"/>
          <w:sz w:val="22"/>
          <w:szCs w:val="22"/>
        </w:rPr>
      </w:pPr>
    </w:p>
    <w:p w:rsidR="00980BA9" w:rsidRPr="007D5A88" w:rsidRDefault="00980BA9" w:rsidP="00980BA9">
      <w:pPr>
        <w:rPr>
          <w:rFonts w:ascii="Arial" w:hAnsi="Arial" w:cs="Arial"/>
          <w:sz w:val="22"/>
          <w:szCs w:val="22"/>
        </w:rPr>
      </w:pPr>
    </w:p>
    <w:p w:rsidR="00980BA9" w:rsidRPr="007D5A88" w:rsidRDefault="00980BA9" w:rsidP="00980BA9">
      <w:pPr>
        <w:rPr>
          <w:rFonts w:ascii="Arial" w:hAnsi="Arial" w:cs="Arial"/>
          <w:sz w:val="22"/>
          <w:szCs w:val="22"/>
        </w:rPr>
      </w:pPr>
      <w:r w:rsidRPr="007D5A88">
        <w:rPr>
          <w:rFonts w:ascii="Arial" w:hAnsi="Arial" w:cs="Arial"/>
          <w:sz w:val="22"/>
          <w:szCs w:val="22"/>
        </w:rPr>
        <w:t>I accept a 1.0 Full Time Equivalent (FTE) 9</w:t>
      </w:r>
      <w:r w:rsidRPr="007D5A88">
        <w:rPr>
          <w:rFonts w:ascii="Cambria Math" w:hAnsi="Cambria Math" w:cs="Cambria Math"/>
          <w:sz w:val="22"/>
          <w:szCs w:val="22"/>
        </w:rPr>
        <w:t>‐</w:t>
      </w:r>
      <w:r w:rsidRPr="007D5A88">
        <w:rPr>
          <w:rFonts w:ascii="Arial" w:hAnsi="Arial" w:cs="Arial"/>
          <w:sz w:val="22"/>
          <w:szCs w:val="22"/>
        </w:rPr>
        <w:t>month appointment with a base salary of  $&lt;&lt;&lt;&gt;&gt;&gt; , with $&lt;&lt;&lt;&gt;&gt;&gt; (&lt;&lt;&lt;80/85/90/95&gt;&gt;&gt;%) funded with recurring revenue allocated to the School from the University, and $&lt;&lt;&lt;&gt;&gt;&gt; (&lt;&lt;&lt;20/15/10/5&gt;&gt;&gt;%) funded with non</w:t>
      </w:r>
      <w:r w:rsidRPr="007D5A88">
        <w:rPr>
          <w:rFonts w:ascii="Cambria Math" w:hAnsi="Cambria Math" w:cs="Cambria Math"/>
          <w:sz w:val="22"/>
          <w:szCs w:val="22"/>
        </w:rPr>
        <w:t>‐</w:t>
      </w:r>
      <w:r w:rsidRPr="007D5A88">
        <w:rPr>
          <w:rFonts w:ascii="Arial" w:hAnsi="Arial" w:cs="Arial"/>
          <w:sz w:val="22"/>
          <w:szCs w:val="22"/>
        </w:rPr>
        <w:t>recurring sources of revenue such as contracts, grants, endowments, unrestricted and discretionary funds.  I agree to actively participate in obtaining the balance of funding needed to sustain the non-recurring portion of your appointment base salary each year.  If sufficient funds for this portion of my base salary are not obtained in any given year, I agree to my appointment FTE remaining at 1.0, while my base salary is commensurately adjusted downward.</w:t>
      </w:r>
    </w:p>
    <w:bookmarkEnd w:id="0"/>
    <w:p w:rsidR="0063226B" w:rsidRPr="007D5A88" w:rsidRDefault="0063226B" w:rsidP="00980BA9">
      <w:pPr>
        <w:rPr>
          <w:rFonts w:ascii="Arial" w:hAnsi="Arial" w:cs="Arial"/>
          <w:sz w:val="22"/>
          <w:szCs w:val="22"/>
        </w:rPr>
      </w:pPr>
    </w:p>
    <w:sectPr w:rsidR="0063226B" w:rsidRPr="007D5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A9"/>
    <w:rsid w:val="0063226B"/>
    <w:rsid w:val="007D5A88"/>
    <w:rsid w:val="00980BA9"/>
    <w:rsid w:val="00C21C02"/>
    <w:rsid w:val="00C8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FFADB-C55D-4AF3-9277-EEBB8294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BA9"/>
    <w:pPr>
      <w:spacing w:after="0" w:line="240" w:lineRule="auto"/>
    </w:pPr>
    <w:rPr>
      <w:rFonts w:ascii="Times New Roman" w:eastAsia="MS PGothic"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Emily Luhman</cp:lastModifiedBy>
  <cp:revision>4</cp:revision>
  <dcterms:created xsi:type="dcterms:W3CDTF">2017-04-10T19:21:00Z</dcterms:created>
  <dcterms:modified xsi:type="dcterms:W3CDTF">2017-04-18T21:51:00Z</dcterms:modified>
</cp:coreProperties>
</file>